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C60A4F0" wp14:paraId="372A2CC1" wp14:textId="73DC9BE0">
      <w:pPr>
        <w:spacing w:before="0" w:beforeAutospacing="off" w:after="160" w:afterAutospacing="off" w:line="259" w:lineRule="auto"/>
        <w:ind w:left="0" w:right="0"/>
        <w:jc w:val="center"/>
        <w:rPr>
          <w:rFonts w:ascii="Verdana" w:hAnsi="Verdana" w:eastAsia="Verdana" w:cs="Verdana"/>
          <w:b w:val="0"/>
          <w:bCs w:val="0"/>
          <w:i w:val="0"/>
          <w:iCs w:val="0"/>
          <w:caps w:val="0"/>
          <w:smallCaps w:val="0"/>
          <w:noProof w:val="0"/>
          <w:color w:val="4471C4"/>
          <w:sz w:val="24"/>
          <w:szCs w:val="24"/>
          <w:lang w:val="en-US"/>
        </w:rPr>
      </w:pPr>
      <w:r w:rsidR="60665D90">
        <w:drawing>
          <wp:inline xmlns:wp14="http://schemas.microsoft.com/office/word/2010/wordprocessingDrawing" wp14:editId="745519F0" wp14:anchorId="07E2E349">
            <wp:extent cx="542925" cy="542925"/>
            <wp:effectExtent l="0" t="0" r="0" b="0"/>
            <wp:docPr id="1676137015" name="" descr="Picture, Picture" title=""/>
            <wp:cNvGraphicFramePr>
              <a:graphicFrameLocks noChangeAspect="1"/>
            </wp:cNvGraphicFramePr>
            <a:graphic>
              <a:graphicData uri="http://schemas.openxmlformats.org/drawingml/2006/picture">
                <pic:pic>
                  <pic:nvPicPr>
                    <pic:cNvPr id="0" name=""/>
                    <pic:cNvPicPr/>
                  </pic:nvPicPr>
                  <pic:blipFill>
                    <a:blip r:embed="Rc3a4b92b61624b3a">
                      <a:extLst>
                        <a:ext xmlns:a="http://schemas.openxmlformats.org/drawingml/2006/main" uri="{28A0092B-C50C-407E-A947-70E740481C1C}">
                          <a14:useLocalDpi val="0"/>
                        </a:ext>
                      </a:extLst>
                    </a:blip>
                    <a:stretch>
                      <a:fillRect/>
                    </a:stretch>
                  </pic:blipFill>
                  <pic:spPr>
                    <a:xfrm>
                      <a:off x="0" y="0"/>
                      <a:ext cx="542925" cy="542925"/>
                    </a:xfrm>
                    <a:prstGeom prst="rect">
                      <a:avLst/>
                    </a:prstGeom>
                  </pic:spPr>
                </pic:pic>
              </a:graphicData>
            </a:graphic>
          </wp:inline>
        </w:drawing>
      </w:r>
    </w:p>
    <w:p xmlns:wp14="http://schemas.microsoft.com/office/word/2010/wordml" w:rsidP="2A7FAFA2" wp14:paraId="597DA615" wp14:textId="17A21AE6">
      <w:pPr>
        <w:spacing w:before="0" w:beforeAutospacing="off" w:after="160" w:afterAutospacing="off" w:line="259" w:lineRule="auto"/>
        <w:ind w:left="0" w:right="0"/>
        <w:jc w:val="center"/>
        <w:rPr>
          <w:rFonts w:ascii="Verdana" w:hAnsi="Verdana" w:eastAsia="Verdana" w:cs="Verdana"/>
          <w:b w:val="0"/>
          <w:bCs w:val="0"/>
          <w:i w:val="0"/>
          <w:iCs w:val="0"/>
          <w:caps w:val="0"/>
          <w:smallCaps w:val="0"/>
          <w:noProof w:val="0"/>
          <w:color w:val="4471C4"/>
          <w:sz w:val="36"/>
          <w:szCs w:val="36"/>
          <w:lang w:val="en-US"/>
        </w:rPr>
      </w:pPr>
      <w:r w:rsidRPr="2A7FAFA2" w:rsidR="60665D90">
        <w:rPr>
          <w:rFonts w:ascii="Verdana" w:hAnsi="Verdana" w:eastAsia="Verdana" w:cs="Verdana"/>
          <w:b w:val="1"/>
          <w:bCs w:val="1"/>
          <w:i w:val="0"/>
          <w:iCs w:val="0"/>
          <w:caps w:val="0"/>
          <w:smallCaps w:val="0"/>
          <w:strike w:val="0"/>
          <w:dstrike w:val="0"/>
          <w:noProof w:val="0"/>
          <w:color w:val="4471C4"/>
          <w:sz w:val="36"/>
          <w:szCs w:val="36"/>
          <w:u w:val="none"/>
          <w:lang w:val="en-US"/>
        </w:rPr>
        <w:t xml:space="preserve">Cook Club Recipe of the Month: </w:t>
      </w:r>
      <w:r w:rsidRPr="2A7FAFA2" w:rsidR="60665D90">
        <w:rPr>
          <w:rFonts w:ascii="Verdana" w:hAnsi="Verdana" w:eastAsia="Verdana" w:cs="Verdana"/>
          <w:b w:val="1"/>
          <w:bCs w:val="1"/>
          <w:i w:val="0"/>
          <w:iCs w:val="0"/>
          <w:caps w:val="0"/>
          <w:smallCaps w:val="0"/>
          <w:strike w:val="0"/>
          <w:dstrike w:val="0"/>
          <w:noProof w:val="0"/>
          <w:color w:val="4471C4"/>
          <w:sz w:val="36"/>
          <w:szCs w:val="36"/>
          <w:u w:val="none"/>
          <w:lang w:val="en-US"/>
        </w:rPr>
        <w:t>Apple Cheddar Grilled Cheese</w:t>
      </w:r>
    </w:p>
    <w:p xmlns:wp14="http://schemas.microsoft.com/office/word/2010/wordml" w:rsidP="2A7FAFA2" wp14:paraId="08D823C7" wp14:textId="44D5BB83">
      <w:pPr>
        <w:spacing w:before="0" w:beforeAutospacing="off" w:after="160" w:afterAutospacing="off" w:line="259" w:lineRule="auto"/>
        <w:jc w:val="center"/>
        <w:rPr>
          <w:rFonts w:ascii="Calibri Light" w:hAnsi="Calibri Light" w:eastAsia="Calibri Light" w:cs="Calibri Light"/>
          <w:b w:val="0"/>
          <w:bCs w:val="0"/>
          <w:i w:val="0"/>
          <w:iCs w:val="0"/>
          <w:caps w:val="0"/>
          <w:smallCaps w:val="0"/>
          <w:noProof w:val="0"/>
          <w:color w:val="000000" w:themeColor="text1" w:themeTint="FF" w:themeShade="FF"/>
          <w:sz w:val="36"/>
          <w:szCs w:val="36"/>
          <w:lang w:val="en-US"/>
        </w:rPr>
      </w:pPr>
      <w:r w:rsidRPr="2A7FAFA2" w:rsidR="60665D90">
        <w:rPr>
          <w:rFonts w:ascii="Calibri Light" w:hAnsi="Calibri Light" w:eastAsia="Calibri Light" w:cs="Calibri Light"/>
          <w:b w:val="0"/>
          <w:bCs w:val="0"/>
          <w:i w:val="1"/>
          <w:iCs w:val="1"/>
          <w:caps w:val="0"/>
          <w:smallCaps w:val="0"/>
          <w:strike w:val="0"/>
          <w:dstrike w:val="0"/>
          <w:noProof w:val="0"/>
          <w:color w:val="000000" w:themeColor="text1" w:themeTint="FF" w:themeShade="FF"/>
          <w:sz w:val="36"/>
          <w:szCs w:val="36"/>
          <w:u w:val="none"/>
          <w:lang w:val="en-US"/>
        </w:rPr>
        <w:t>Adult home cooks: Please join us on the third Thursday of every month at 5pm in the small meeting room as we taste the recipe for the month and share our ideas and enthusiasm about food and home cooking. Space is limited so please register online by the 12</w:t>
      </w:r>
      <w:r w:rsidRPr="2A7FAFA2" w:rsidR="60665D90">
        <w:rPr>
          <w:rFonts w:ascii="Calibri Light" w:hAnsi="Calibri Light" w:eastAsia="Calibri Light" w:cs="Calibri Light"/>
          <w:b w:val="0"/>
          <w:bCs w:val="0"/>
          <w:i w:val="1"/>
          <w:iCs w:val="1"/>
          <w:caps w:val="0"/>
          <w:smallCaps w:val="0"/>
          <w:strike w:val="0"/>
          <w:dstrike w:val="0"/>
          <w:noProof w:val="0"/>
          <w:color w:val="000000" w:themeColor="text1" w:themeTint="FF" w:themeShade="FF"/>
          <w:sz w:val="36"/>
          <w:szCs w:val="36"/>
          <w:u w:val="none"/>
          <w:vertAlign w:val="superscript"/>
          <w:lang w:val="en-US"/>
        </w:rPr>
        <w:t>th</w:t>
      </w:r>
      <w:r w:rsidRPr="2A7FAFA2" w:rsidR="60665D90">
        <w:rPr>
          <w:rFonts w:ascii="Calibri Light" w:hAnsi="Calibri Light" w:eastAsia="Calibri Light" w:cs="Calibri Light"/>
          <w:b w:val="0"/>
          <w:bCs w:val="0"/>
          <w:i w:val="1"/>
          <w:iCs w:val="1"/>
          <w:caps w:val="0"/>
          <w:smallCaps w:val="0"/>
          <w:strike w:val="0"/>
          <w:dstrike w:val="0"/>
          <w:noProof w:val="0"/>
          <w:color w:val="000000" w:themeColor="text1" w:themeTint="FF" w:themeShade="FF"/>
          <w:sz w:val="36"/>
          <w:szCs w:val="36"/>
          <w:u w:val="none"/>
          <w:lang w:val="en-US"/>
        </w:rPr>
        <w:t xml:space="preserve"> of the month to attend.</w:t>
      </w:r>
    </w:p>
    <w:p w:rsidR="69EBBCB0" w:rsidP="2A7FAFA2" w:rsidRDefault="69EBBCB0" w14:paraId="56234D69" w14:textId="088D7074">
      <w:pPr>
        <w:spacing w:before="0" w:beforeAutospacing="off" w:after="160" w:afterAutospacing="off" w:line="259" w:lineRule="auto"/>
        <w:jc w:val="center"/>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lang w:val="en-US"/>
        </w:rPr>
      </w:pPr>
    </w:p>
    <w:p w:rsidR="5B96BB6D" w:rsidP="2A7FAFA2" w:rsidRDefault="5B96BB6D" w14:paraId="03D95BB1" w14:textId="320F540A">
      <w:pPr>
        <w:spacing w:before="0" w:beforeAutospacing="off" w:after="160" w:afterAutospacing="off" w:line="259" w:lineRule="auto"/>
        <w:jc w:val="left"/>
        <w:rPr>
          <w:rFonts w:ascii="Calibri Light" w:hAnsi="Calibri Light" w:eastAsia="Calibri Light" w:cs="Calibri Light"/>
          <w:b w:val="0"/>
          <w:bCs w:val="0"/>
          <w:i w:val="1"/>
          <w:iCs w:val="1"/>
          <w:caps w:val="0"/>
          <w:smallCaps w:val="0"/>
          <w:strike w:val="0"/>
          <w:dstrike w:val="0"/>
          <w:noProof w:val="0"/>
          <w:color w:val="000000" w:themeColor="text1" w:themeTint="FF" w:themeShade="FF"/>
          <w:sz w:val="32"/>
          <w:szCs w:val="32"/>
          <w:u w:val="none"/>
          <w:lang w:val="en-US"/>
        </w:rPr>
      </w:pPr>
      <w:r w:rsidRPr="2A7FAFA2" w:rsidR="7CFBAD5A">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Ingredients</w:t>
      </w:r>
      <w:r w:rsidRPr="2A7FAFA2" w:rsidR="5B96BB6D">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w:t>
      </w:r>
    </w:p>
    <w:p w:rsidR="5B96BB6D" w:rsidP="2A7FAFA2" w:rsidRDefault="5B96BB6D" w14:paraId="475BEC7F" w14:textId="23D4CD05">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2A7FAFA2" w:rsidR="5B96BB6D">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Sliced bread of your choice (whole grain or multi grain works well)</w:t>
      </w:r>
    </w:p>
    <w:p w:rsidR="5B96BB6D" w:rsidP="2A7FAFA2" w:rsidRDefault="5B96BB6D" w14:paraId="781E3A36" w14:textId="4BC389B2">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2A7FAFA2" w:rsidR="5B96BB6D">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Butter or ghee</w:t>
      </w:r>
    </w:p>
    <w:p w:rsidR="5B96BB6D" w:rsidP="2A7FAFA2" w:rsidRDefault="5B96BB6D" w14:paraId="6E81FF45" w14:textId="28652B75">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2A7FAFA2" w:rsidR="5B96BB6D">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Sliced sharp cheddar cheese</w:t>
      </w:r>
    </w:p>
    <w:p w:rsidR="12ADDAC3" w:rsidP="2A7FAFA2" w:rsidRDefault="12ADDAC3" w14:paraId="70185D89" w14:textId="1C4235C3">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2A7FAFA2" w:rsidR="12ADDAC3">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Thinly s</w:t>
      </w:r>
      <w:r w:rsidRPr="2A7FAFA2" w:rsidR="5B96BB6D">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liced apples (tart, crispy apples like granny smith work well)</w:t>
      </w:r>
    </w:p>
    <w:p w:rsidR="5B96BB6D" w:rsidP="2A7FAFA2" w:rsidRDefault="5B96BB6D" w14:paraId="43927546" w14:textId="36E7D900">
      <w:pPr>
        <w:pStyle w:val="ListParagraph"/>
        <w:numPr>
          <w:ilvl w:val="0"/>
          <w:numId w:val="1"/>
        </w:numPr>
        <w:spacing w:before="0" w:beforeAutospacing="off" w:after="160" w:afterAutospacing="off" w:line="259" w:lineRule="auto"/>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2A7FAFA2" w:rsidR="5B96BB6D">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Honey</w:t>
      </w:r>
    </w:p>
    <w:p w:rsidR="5B96BB6D" w:rsidP="2A7FAFA2" w:rsidRDefault="5B96BB6D" w14:paraId="6E92118D" w14:textId="3AC6B718">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2A7FAFA2" w:rsidR="5B96BB6D">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Start with two slices of bread. Spread one side of each slice with butter or ghee.</w:t>
      </w:r>
      <w:r w:rsidRPr="2A7FAFA2" w:rsidR="76BC0112">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Place</w:t>
      </w:r>
      <w:r w:rsidRPr="2A7FAFA2" w:rsidR="31F49547">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one bread slice</w:t>
      </w:r>
      <w:r w:rsidRPr="2A7FAFA2" w:rsidR="3573EFB8">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w:t>
      </w:r>
      <w:r w:rsidRPr="2A7FAFA2" w:rsidR="31F49547">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butter side </w:t>
      </w:r>
      <w:r w:rsidRPr="2A7FAFA2" w:rsidR="31F49547">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down</w:t>
      </w:r>
      <w:r w:rsidRPr="2A7FAFA2" w:rsidR="35420665">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w:t>
      </w:r>
      <w:r w:rsidRPr="2A7FAFA2" w:rsidR="31F49547">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on a griddle over medium heat. </w:t>
      </w:r>
      <w:r w:rsidRPr="2A7FAFA2" w:rsidR="4D25B2FE">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Add a slice of cheese, a </w:t>
      </w:r>
      <w:r w:rsidRPr="2A7FAFA2" w:rsidR="34B57119">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layer of apple slices and a drizzle of honey. Top with the other bread </w:t>
      </w:r>
      <w:r w:rsidRPr="2A7FAFA2" w:rsidR="34B57119">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slice</w:t>
      </w:r>
      <w:r w:rsidRPr="2A7FAFA2" w:rsidR="34B57119">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butter side up.</w:t>
      </w:r>
    </w:p>
    <w:p w:rsidR="34B57119" w:rsidP="2A7FAFA2" w:rsidRDefault="34B57119" w14:paraId="42613B85" w14:textId="6096BC95">
      <w:pPr>
        <w:pStyle w:val="Normal"/>
        <w:suppressLineNumbers w:val="0"/>
        <w:bidi w:val="0"/>
        <w:spacing w:before="0" w:beforeAutospacing="off" w:after="160" w:afterAutospacing="off" w:line="259" w:lineRule="auto"/>
        <w:ind w:left="0" w:right="0"/>
        <w:jc w:val="left"/>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pPr>
      <w:r w:rsidRPr="2A7FAFA2" w:rsidR="34B57119">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Grill each side until golden brown, approximately 3 </w:t>
      </w:r>
      <w:r w:rsidRPr="2A7FAFA2" w:rsidR="34B57119">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minutes per</w:t>
      </w:r>
      <w:r w:rsidRPr="2A7FAFA2" w:rsidR="34B57119">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side. Repeat for as many sandwiches as desired. Serve </w:t>
      </w:r>
      <w:r w:rsidRPr="2A7FAFA2" w:rsidR="34B57119">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warm</w:t>
      </w:r>
      <w:r w:rsidRPr="2A7FAFA2" w:rsidR="34B57119">
        <w:rPr>
          <w:rFonts w:ascii="Calibri Light" w:hAnsi="Calibri Light" w:eastAsia="Calibri Light" w:cs="Calibri Light"/>
          <w:b w:val="0"/>
          <w:bCs w:val="0"/>
          <w:i w:val="0"/>
          <w:iCs w:val="0"/>
          <w:caps w:val="0"/>
          <w:smallCaps w:val="0"/>
          <w:strike w:val="0"/>
          <w:dstrike w:val="0"/>
          <w:noProof w:val="0"/>
          <w:color w:val="000000" w:themeColor="text1" w:themeTint="FF" w:themeShade="FF"/>
          <w:sz w:val="32"/>
          <w:szCs w:val="32"/>
          <w:u w:val="none"/>
          <w:lang w:val="en-US"/>
        </w:rPr>
        <w:t xml:space="preserve">. </w:t>
      </w:r>
    </w:p>
    <w:p xmlns:wp14="http://schemas.microsoft.com/office/word/2010/wordml" wp14:paraId="2C078E63" wp14:textId="5CA8177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6efa4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64532C"/>
    <w:rsid w:val="05DA0DE0"/>
    <w:rsid w:val="0664532C"/>
    <w:rsid w:val="0FE8A159"/>
    <w:rsid w:val="12ADDAC3"/>
    <w:rsid w:val="1DDBF9E2"/>
    <w:rsid w:val="286B7D99"/>
    <w:rsid w:val="2A7FAFA2"/>
    <w:rsid w:val="2BC548F2"/>
    <w:rsid w:val="2C60A4F0"/>
    <w:rsid w:val="31F49547"/>
    <w:rsid w:val="34B57119"/>
    <w:rsid w:val="35420665"/>
    <w:rsid w:val="3573EFB8"/>
    <w:rsid w:val="360B56DB"/>
    <w:rsid w:val="36554DC9"/>
    <w:rsid w:val="3CC8EF66"/>
    <w:rsid w:val="4628B38E"/>
    <w:rsid w:val="4D25B2FE"/>
    <w:rsid w:val="51DB92F9"/>
    <w:rsid w:val="5899E332"/>
    <w:rsid w:val="5B96BB6D"/>
    <w:rsid w:val="60665D90"/>
    <w:rsid w:val="646136B1"/>
    <w:rsid w:val="69EBBCB0"/>
    <w:rsid w:val="6E1653EF"/>
    <w:rsid w:val="76BC0112"/>
    <w:rsid w:val="7CFBA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2D0B8"/>
  <w15:chartTrackingRefBased/>
  <w15:docId w15:val="{58992F35-FFDC-4EC8-B780-7808ADC5EB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1DB92F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c3a4b92b61624b3a" /><Relationship Type="http://schemas.openxmlformats.org/officeDocument/2006/relationships/numbering" Target="numbering.xml" Id="R242fc718a6c3480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F9AAA1C57FA4E826CE1FE6A5A38E8" ma:contentTypeVersion="14" ma:contentTypeDescription="Create a new document." ma:contentTypeScope="" ma:versionID="e11e938e519b4b24ebe68645f2497e59">
  <xsd:schema xmlns:xsd="http://www.w3.org/2001/XMLSchema" xmlns:xs="http://www.w3.org/2001/XMLSchema" xmlns:p="http://schemas.microsoft.com/office/2006/metadata/properties" xmlns:ns2="b9c260ed-3cea-4f73-b14f-9a082a6cd261" xmlns:ns3="50bcd546-7607-4c77-b42c-15afd140c365" targetNamespace="http://schemas.microsoft.com/office/2006/metadata/properties" ma:root="true" ma:fieldsID="8e69d1825b4d5eac2068c9d1d5e4fb55" ns2:_="" ns3:_="">
    <xsd:import namespace="b9c260ed-3cea-4f73-b14f-9a082a6cd261"/>
    <xsd:import namespace="50bcd546-7607-4c77-b42c-15afd140c3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260ed-3cea-4f73-b14f-9a082a6cd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09e42c-556c-493c-be3b-3c52a86fd3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cd546-7607-4c77-b42c-15afd140c365"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88fc5a4-977e-44ac-a098-09a12f25417c}" ma:internalName="TaxCatchAll" ma:showField="CatchAllData" ma:web="50bcd546-7607-4c77-b42c-15afd140c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bcd546-7607-4c77-b42c-15afd140c365" xsi:nil="true"/>
    <lcf76f155ced4ddcb4097134ff3c332f xmlns="b9c260ed-3cea-4f73-b14f-9a082a6cd2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C9079C-C0B3-468D-985C-5087F4B45319}"/>
</file>

<file path=customXml/itemProps2.xml><?xml version="1.0" encoding="utf-8"?>
<ds:datastoreItem xmlns:ds="http://schemas.openxmlformats.org/officeDocument/2006/customXml" ds:itemID="{E2B24FA3-CAE5-479C-B336-1FCA70C080BD}"/>
</file>

<file path=customXml/itemProps3.xml><?xml version="1.0" encoding="utf-8"?>
<ds:datastoreItem xmlns:ds="http://schemas.openxmlformats.org/officeDocument/2006/customXml" ds:itemID="{0DFB65E3-7A73-4A41-8AE0-D4BCF0238B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Snow, Ronda</dc:creator>
  <keywords/>
  <dc:description/>
  <lastModifiedBy>Snow, Ronda</lastModifiedBy>
  <dcterms:created xsi:type="dcterms:W3CDTF">2025-06-10T23:32:08.0000000Z</dcterms:created>
  <dcterms:modified xsi:type="dcterms:W3CDTF">2025-06-12T22:30:08.3289702Z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0x010100BA1F9AAA1C57FA4E826CE1FE6A5A38E8</vt:lpwstr>
  </property>
  <property fmtid="{D5CDD505-2E9C-101B-9397-08002B2CF9AE}" pid="3" name="MediaServiceImageTags">
    <vt:lpwstr/>
  </property>
</Properties>
</file>