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27BB564" wp14:paraId="4B987D0F" wp14:textId="2D7B1ACE">
      <w:pPr>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6EFA16F5">
        <w:drawing>
          <wp:inline xmlns:wp14="http://schemas.microsoft.com/office/word/2010/wordprocessingDrawing" wp14:editId="6D86662F" wp14:anchorId="7A5853B9">
            <wp:extent cx="542925" cy="542925"/>
            <wp:effectExtent l="0" t="0" r="0" b="0"/>
            <wp:docPr id="1660540681" name="" descr="Picture, Picture" title=""/>
            <wp:cNvGraphicFramePr>
              <a:graphicFrameLocks noChangeAspect="1"/>
            </wp:cNvGraphicFramePr>
            <a:graphic>
              <a:graphicData uri="http://schemas.openxmlformats.org/drawingml/2006/picture">
                <pic:pic>
                  <pic:nvPicPr>
                    <pic:cNvPr id="0" name=""/>
                    <pic:cNvPicPr/>
                  </pic:nvPicPr>
                  <pic:blipFill>
                    <a:blip r:embed="Rce27f13a9f7e4fa1">
                      <a:extLst>
                        <a:ext xmlns:a="http://schemas.openxmlformats.org/drawingml/2006/main" uri="{28A0092B-C50C-407E-A947-70E740481C1C}">
                          <a14:useLocalDpi val="0"/>
                        </a:ext>
                      </a:extLst>
                    </a:blip>
                    <a:stretch>
                      <a:fillRect/>
                    </a:stretch>
                  </pic:blipFill>
                  <pic:spPr>
                    <a:xfrm>
                      <a:off x="0" y="0"/>
                      <a:ext cx="542925" cy="542925"/>
                    </a:xfrm>
                    <a:prstGeom prst="rect">
                      <a:avLst/>
                    </a:prstGeom>
                  </pic:spPr>
                </pic:pic>
              </a:graphicData>
            </a:graphic>
          </wp:inline>
        </w:drawing>
      </w:r>
    </w:p>
    <w:p xmlns:wp14="http://schemas.microsoft.com/office/word/2010/wordml" w:rsidP="76F05550" wp14:paraId="25203C1A" wp14:textId="2C7E4D9B">
      <w:pPr>
        <w:pStyle w:val="Normal"/>
        <w:suppressLineNumbers w:val="0"/>
        <w:bidi w:val="0"/>
        <w:spacing w:before="0" w:beforeAutospacing="off" w:after="160" w:afterAutospacing="off" w:line="279" w:lineRule="auto"/>
        <w:ind w:left="0" w:right="0"/>
        <w:jc w:val="center"/>
        <w:rPr>
          <w:rFonts w:ascii="Verdana Pro" w:hAnsi="Verdana Pro" w:eastAsia="Verdana Pro" w:cs="Verdana Pro"/>
          <w:b w:val="1"/>
          <w:bCs w:val="1"/>
          <w:i w:val="0"/>
          <w:iCs w:val="0"/>
          <w:caps w:val="0"/>
          <w:smallCaps w:val="0"/>
          <w:noProof w:val="0"/>
          <w:color w:val="4471C4"/>
          <w:sz w:val="32"/>
          <w:szCs w:val="32"/>
          <w:lang w:val="en-US"/>
        </w:rPr>
      </w:pPr>
      <w:r>
        <w:br/>
      </w:r>
      <w:r w:rsidRPr="76F05550" w:rsidR="6EFA16F5">
        <w:rPr>
          <w:rFonts w:ascii="Verdana Pro" w:hAnsi="Verdana Pro" w:eastAsia="Verdana Pro" w:cs="Verdana Pro"/>
          <w:b w:val="1"/>
          <w:bCs w:val="1"/>
          <w:i w:val="0"/>
          <w:iCs w:val="0"/>
          <w:caps w:val="0"/>
          <w:smallCaps w:val="0"/>
          <w:noProof w:val="0"/>
          <w:color w:val="4471C4"/>
          <w:sz w:val="32"/>
          <w:szCs w:val="32"/>
          <w:lang w:val="en-US"/>
        </w:rPr>
        <w:t xml:space="preserve">Cook Club Recipe of the Month: </w:t>
      </w:r>
      <w:r w:rsidRPr="76F05550" w:rsidR="6EFA16F5">
        <w:rPr>
          <w:rFonts w:ascii="Verdana Pro" w:hAnsi="Verdana Pro" w:eastAsia="Verdana Pro" w:cs="Verdana Pro"/>
          <w:b w:val="1"/>
          <w:bCs w:val="1"/>
          <w:i w:val="0"/>
          <w:iCs w:val="0"/>
          <w:caps w:val="0"/>
          <w:smallCaps w:val="0"/>
          <w:noProof w:val="0"/>
          <w:color w:val="4471C4"/>
          <w:sz w:val="32"/>
          <w:szCs w:val="32"/>
          <w:lang w:val="en-US"/>
        </w:rPr>
        <w:t xml:space="preserve">Jack </w:t>
      </w:r>
      <w:r w:rsidRPr="76F05550" w:rsidR="6EFA16F5">
        <w:rPr>
          <w:rFonts w:ascii="Verdana Pro" w:hAnsi="Verdana Pro" w:eastAsia="Verdana Pro" w:cs="Verdana Pro"/>
          <w:b w:val="1"/>
          <w:bCs w:val="1"/>
          <w:i w:val="0"/>
          <w:iCs w:val="0"/>
          <w:caps w:val="0"/>
          <w:smallCaps w:val="0"/>
          <w:noProof w:val="0"/>
          <w:color w:val="4471C4"/>
          <w:sz w:val="32"/>
          <w:szCs w:val="32"/>
          <w:lang w:val="en-US"/>
        </w:rPr>
        <w:t>O’lantern</w:t>
      </w:r>
      <w:r w:rsidRPr="76F05550" w:rsidR="6EFA16F5">
        <w:rPr>
          <w:rFonts w:ascii="Verdana Pro" w:hAnsi="Verdana Pro" w:eastAsia="Verdana Pro" w:cs="Verdana Pro"/>
          <w:b w:val="1"/>
          <w:bCs w:val="1"/>
          <w:i w:val="0"/>
          <w:iCs w:val="0"/>
          <w:caps w:val="0"/>
          <w:smallCaps w:val="0"/>
          <w:noProof w:val="0"/>
          <w:color w:val="4471C4"/>
          <w:sz w:val="32"/>
          <w:szCs w:val="32"/>
          <w:lang w:val="en-US"/>
        </w:rPr>
        <w:t xml:space="preserve"> Soup</w:t>
      </w:r>
    </w:p>
    <w:p xmlns:wp14="http://schemas.microsoft.com/office/word/2010/wordml" w:rsidP="76F05550" wp14:paraId="19E58002" wp14:textId="09633C8E">
      <w:pPr>
        <w:spacing w:before="0" w:beforeAutospacing="off" w:after="160" w:afterAutospacing="off" w:line="259" w:lineRule="auto"/>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76F05550" w:rsidR="6EFA16F5">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lang w:val="en-US"/>
        </w:rPr>
        <w:t>Adult home cooks: Please join us on the third Thursday of every month at 5pm in the small meeting room as we taste the recipe for the month and share our ideas and enthusiasm about food and home cooking. Space is limited so please register online by the 12</w:t>
      </w:r>
      <w:r w:rsidRPr="76F05550" w:rsidR="6EFA16F5">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vertAlign w:val="superscript"/>
          <w:lang w:val="en-US"/>
        </w:rPr>
        <w:t>th</w:t>
      </w:r>
      <w:r w:rsidRPr="76F05550" w:rsidR="6EFA16F5">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lang w:val="en-US"/>
        </w:rPr>
        <w:t xml:space="preserve"> of the month to attend.</w:t>
      </w:r>
    </w:p>
    <w:p xmlns:wp14="http://schemas.microsoft.com/office/word/2010/wordml" w:rsidP="76F05550" wp14:paraId="2C078E63" wp14:textId="4349EF4E">
      <w:pPr>
        <w:jc w:val="left"/>
        <w:rPr>
          <w:sz w:val="32"/>
          <w:szCs w:val="32"/>
        </w:rPr>
      </w:pPr>
    </w:p>
    <w:p w:rsidR="05375EC8" w:rsidP="76F05550" w:rsidRDefault="05375EC8" w14:paraId="139ECE49" w14:textId="050F0C16">
      <w:pPr>
        <w:jc w:val="left"/>
        <w:rPr>
          <w:sz w:val="32"/>
          <w:szCs w:val="32"/>
        </w:rPr>
      </w:pPr>
      <w:r w:rsidRPr="76F05550" w:rsidR="05375EC8">
        <w:rPr>
          <w:sz w:val="32"/>
          <w:szCs w:val="32"/>
        </w:rPr>
        <w:t xml:space="preserve">Ingredients: </w:t>
      </w:r>
    </w:p>
    <w:p w:rsidR="74C5FEA4" w:rsidP="76F05550" w:rsidRDefault="74C5FEA4" w14:paraId="3FE7FA84" w14:textId="49EC4F88">
      <w:pPr>
        <w:pStyle w:val="ListParagraph"/>
        <w:numPr>
          <w:ilvl w:val="0"/>
          <w:numId w:val="1"/>
        </w:numPr>
        <w:jc w:val="left"/>
        <w:rPr>
          <w:sz w:val="32"/>
          <w:szCs w:val="32"/>
        </w:rPr>
      </w:pPr>
      <w:r w:rsidRPr="76F05550" w:rsidR="1B9CDA41">
        <w:rPr>
          <w:sz w:val="32"/>
          <w:szCs w:val="32"/>
        </w:rPr>
        <w:t xml:space="preserve">1 large or 2 </w:t>
      </w:r>
      <w:r w:rsidRPr="76F05550" w:rsidR="4C15FC13">
        <w:rPr>
          <w:sz w:val="32"/>
          <w:szCs w:val="32"/>
        </w:rPr>
        <w:t>small (</w:t>
      </w:r>
      <w:r w:rsidRPr="76F05550" w:rsidR="1B9CDA41">
        <w:rPr>
          <w:sz w:val="32"/>
          <w:szCs w:val="32"/>
        </w:rPr>
        <w:t>14oz)</w:t>
      </w:r>
      <w:r w:rsidRPr="76F05550" w:rsidR="7F95C0CF">
        <w:rPr>
          <w:sz w:val="32"/>
          <w:szCs w:val="32"/>
        </w:rPr>
        <w:t xml:space="preserve"> cans of pumpkin puree</w:t>
      </w:r>
    </w:p>
    <w:p w:rsidR="7F95C0CF" w:rsidP="76F05550" w:rsidRDefault="7F95C0CF" w14:paraId="17031123" w14:textId="740B6C4F">
      <w:pPr>
        <w:pStyle w:val="ListParagraph"/>
        <w:numPr>
          <w:ilvl w:val="0"/>
          <w:numId w:val="1"/>
        </w:numPr>
        <w:jc w:val="left"/>
        <w:rPr>
          <w:sz w:val="32"/>
          <w:szCs w:val="32"/>
        </w:rPr>
      </w:pPr>
      <w:r w:rsidRPr="76F05550" w:rsidR="7F95C0CF">
        <w:rPr>
          <w:sz w:val="32"/>
          <w:szCs w:val="32"/>
        </w:rPr>
        <w:t xml:space="preserve">1 </w:t>
      </w:r>
      <w:r w:rsidRPr="76F05550" w:rsidR="4595A744">
        <w:rPr>
          <w:sz w:val="32"/>
          <w:szCs w:val="32"/>
        </w:rPr>
        <w:t xml:space="preserve">(4 oz) </w:t>
      </w:r>
      <w:r w:rsidRPr="76F05550" w:rsidR="7F95C0CF">
        <w:rPr>
          <w:sz w:val="32"/>
          <w:szCs w:val="32"/>
        </w:rPr>
        <w:t>pkg of instant mashed potatoes</w:t>
      </w:r>
      <w:r w:rsidRPr="76F05550" w:rsidR="374C246E">
        <w:rPr>
          <w:sz w:val="32"/>
          <w:szCs w:val="32"/>
        </w:rPr>
        <w:t>, any flavor</w:t>
      </w:r>
    </w:p>
    <w:p w:rsidR="7F95C0CF" w:rsidP="76F05550" w:rsidRDefault="7F95C0CF" w14:paraId="1B1957BE" w14:textId="67884FEE">
      <w:pPr>
        <w:pStyle w:val="ListParagraph"/>
        <w:numPr>
          <w:ilvl w:val="0"/>
          <w:numId w:val="1"/>
        </w:numPr>
        <w:jc w:val="left"/>
        <w:rPr>
          <w:sz w:val="32"/>
          <w:szCs w:val="32"/>
        </w:rPr>
      </w:pPr>
      <w:r w:rsidRPr="256F398E" w:rsidR="7F95C0CF">
        <w:rPr>
          <w:sz w:val="32"/>
          <w:szCs w:val="32"/>
        </w:rPr>
        <w:t xml:space="preserve">1 </w:t>
      </w:r>
      <w:r w:rsidRPr="256F398E" w:rsidR="7F95C0CF">
        <w:rPr>
          <w:sz w:val="32"/>
          <w:szCs w:val="32"/>
        </w:rPr>
        <w:t>lb</w:t>
      </w:r>
      <w:r w:rsidRPr="256F398E" w:rsidR="7F95C0CF">
        <w:rPr>
          <w:sz w:val="32"/>
          <w:szCs w:val="32"/>
        </w:rPr>
        <w:t xml:space="preserve"> roll of sausage (regular or </w:t>
      </w:r>
      <w:r w:rsidRPr="256F398E" w:rsidR="1649EC70">
        <w:rPr>
          <w:sz w:val="32"/>
          <w:szCs w:val="32"/>
        </w:rPr>
        <w:t>Italian</w:t>
      </w:r>
      <w:r w:rsidRPr="256F398E" w:rsidR="7F95C0CF">
        <w:rPr>
          <w:sz w:val="32"/>
          <w:szCs w:val="32"/>
        </w:rPr>
        <w:t>)</w:t>
      </w:r>
      <w:r w:rsidRPr="256F398E" w:rsidR="1FA1D3EF">
        <w:rPr>
          <w:sz w:val="32"/>
          <w:szCs w:val="32"/>
        </w:rPr>
        <w:t xml:space="preserve"> OR 1 cup of diced cooked chicken OR </w:t>
      </w:r>
      <w:r w:rsidRPr="256F398E" w:rsidR="7F95C0CF">
        <w:rPr>
          <w:sz w:val="32"/>
          <w:szCs w:val="32"/>
        </w:rPr>
        <w:t>omit</w:t>
      </w:r>
      <w:r w:rsidRPr="256F398E" w:rsidR="416B98B5">
        <w:rPr>
          <w:sz w:val="32"/>
          <w:szCs w:val="32"/>
        </w:rPr>
        <w:t xml:space="preserve"> meat and</w:t>
      </w:r>
      <w:r w:rsidRPr="256F398E" w:rsidR="52A30CB4">
        <w:rPr>
          <w:sz w:val="32"/>
          <w:szCs w:val="32"/>
        </w:rPr>
        <w:t xml:space="preserve"> substitute 1 cup of cooked red lentils </w:t>
      </w:r>
      <w:r w:rsidRPr="256F398E" w:rsidR="7F95C0CF">
        <w:rPr>
          <w:sz w:val="32"/>
          <w:szCs w:val="32"/>
        </w:rPr>
        <w:t>for a vegetarian version</w:t>
      </w:r>
    </w:p>
    <w:p w:rsidR="7F95C0CF" w:rsidP="76F05550" w:rsidRDefault="7F95C0CF" w14:paraId="2EAC302A" w14:textId="5B277192">
      <w:pPr>
        <w:pStyle w:val="ListParagraph"/>
        <w:numPr>
          <w:ilvl w:val="0"/>
          <w:numId w:val="1"/>
        </w:numPr>
        <w:jc w:val="left"/>
        <w:rPr>
          <w:sz w:val="32"/>
          <w:szCs w:val="32"/>
        </w:rPr>
      </w:pPr>
      <w:r w:rsidRPr="76F05550" w:rsidR="7F95C0CF">
        <w:rPr>
          <w:sz w:val="32"/>
          <w:szCs w:val="32"/>
        </w:rPr>
        <w:t>1 (32oz) carton of chicken or vegetable broth</w:t>
      </w:r>
    </w:p>
    <w:p w:rsidR="22580AE7" w:rsidP="76F05550" w:rsidRDefault="22580AE7" w14:paraId="21E54245" w14:textId="043F2C70">
      <w:pPr>
        <w:pStyle w:val="ListParagraph"/>
        <w:numPr>
          <w:ilvl w:val="0"/>
          <w:numId w:val="1"/>
        </w:numPr>
        <w:jc w:val="left"/>
        <w:rPr>
          <w:sz w:val="32"/>
          <w:szCs w:val="32"/>
        </w:rPr>
      </w:pPr>
      <w:r w:rsidRPr="76F05550" w:rsidR="22580AE7">
        <w:rPr>
          <w:sz w:val="32"/>
          <w:szCs w:val="32"/>
        </w:rPr>
        <w:t>1 jar of pimento or smoked red pepper</w:t>
      </w:r>
      <w:r w:rsidRPr="76F05550" w:rsidR="4A02364D">
        <w:rPr>
          <w:sz w:val="32"/>
          <w:szCs w:val="32"/>
        </w:rPr>
        <w:t xml:space="preserve">, </w:t>
      </w:r>
      <w:r w:rsidRPr="76F05550" w:rsidR="4A02364D">
        <w:rPr>
          <w:sz w:val="32"/>
          <w:szCs w:val="32"/>
        </w:rPr>
        <w:t>drained</w:t>
      </w:r>
      <w:r w:rsidRPr="76F05550" w:rsidR="4A02364D">
        <w:rPr>
          <w:sz w:val="32"/>
          <w:szCs w:val="32"/>
        </w:rPr>
        <w:t xml:space="preserve"> and chopped</w:t>
      </w:r>
    </w:p>
    <w:p w:rsidR="22580AE7" w:rsidP="76F05550" w:rsidRDefault="22580AE7" w14:paraId="075EC4A2" w14:textId="4488B197">
      <w:pPr>
        <w:pStyle w:val="ListParagraph"/>
        <w:numPr>
          <w:ilvl w:val="0"/>
          <w:numId w:val="1"/>
        </w:numPr>
        <w:jc w:val="left"/>
        <w:rPr>
          <w:sz w:val="32"/>
          <w:szCs w:val="32"/>
        </w:rPr>
      </w:pPr>
      <w:r w:rsidRPr="76F05550" w:rsidR="22580AE7">
        <w:rPr>
          <w:sz w:val="32"/>
          <w:szCs w:val="32"/>
        </w:rPr>
        <w:t>½ cup of diced red onion</w:t>
      </w:r>
    </w:p>
    <w:p w:rsidR="432C5402" w:rsidP="76F05550" w:rsidRDefault="432C5402" w14:paraId="0553FC04" w14:textId="6C45AE5A">
      <w:pPr>
        <w:pStyle w:val="ListParagraph"/>
        <w:numPr>
          <w:ilvl w:val="0"/>
          <w:numId w:val="1"/>
        </w:numPr>
        <w:jc w:val="left"/>
        <w:rPr>
          <w:sz w:val="32"/>
          <w:szCs w:val="32"/>
        </w:rPr>
      </w:pPr>
      <w:r w:rsidRPr="76F05550" w:rsidR="432C5402">
        <w:rPr>
          <w:sz w:val="32"/>
          <w:szCs w:val="32"/>
        </w:rPr>
        <w:t>1-2 cloves of garlic, minced</w:t>
      </w:r>
    </w:p>
    <w:p w:rsidR="0BF1B9A4" w:rsidP="76F05550" w:rsidRDefault="0BF1B9A4" w14:paraId="583FB5E6" w14:textId="15C64D40">
      <w:pPr>
        <w:pStyle w:val="ListParagraph"/>
        <w:numPr>
          <w:ilvl w:val="0"/>
          <w:numId w:val="1"/>
        </w:numPr>
        <w:jc w:val="left"/>
        <w:rPr>
          <w:sz w:val="32"/>
          <w:szCs w:val="32"/>
        </w:rPr>
      </w:pPr>
      <w:r w:rsidRPr="76F05550" w:rsidR="0BF1B9A4">
        <w:rPr>
          <w:sz w:val="32"/>
          <w:szCs w:val="32"/>
        </w:rPr>
        <w:t>2 tbs butter or oil</w:t>
      </w:r>
    </w:p>
    <w:p w:rsidR="0BF1B9A4" w:rsidP="76F05550" w:rsidRDefault="0BF1B9A4" w14:paraId="713F7F8E" w14:textId="78868B37">
      <w:pPr>
        <w:pStyle w:val="ListParagraph"/>
        <w:numPr>
          <w:ilvl w:val="0"/>
          <w:numId w:val="1"/>
        </w:numPr>
        <w:suppressLineNumbers w:val="0"/>
        <w:bidi w:val="0"/>
        <w:spacing w:before="0" w:beforeAutospacing="off" w:after="160" w:afterAutospacing="off" w:line="279" w:lineRule="auto"/>
        <w:ind w:left="720" w:right="0" w:hanging="360"/>
        <w:jc w:val="left"/>
        <w:rPr>
          <w:sz w:val="32"/>
          <w:szCs w:val="32"/>
        </w:rPr>
      </w:pPr>
      <w:r w:rsidRPr="76F05550" w:rsidR="0BF1B9A4">
        <w:rPr>
          <w:sz w:val="32"/>
          <w:szCs w:val="32"/>
        </w:rPr>
        <w:t xml:space="preserve">½ tsp </w:t>
      </w:r>
      <w:r w:rsidRPr="76F05550" w:rsidR="33273164">
        <w:rPr>
          <w:sz w:val="32"/>
          <w:szCs w:val="32"/>
        </w:rPr>
        <w:t>cumin</w:t>
      </w:r>
    </w:p>
    <w:p w:rsidR="176E6BE2" w:rsidP="76F05550" w:rsidRDefault="176E6BE2" w14:paraId="0E2940AE" w14:textId="133F588E">
      <w:pPr>
        <w:pStyle w:val="ListParagraph"/>
        <w:numPr>
          <w:ilvl w:val="0"/>
          <w:numId w:val="1"/>
        </w:numPr>
        <w:suppressLineNumbers w:val="0"/>
        <w:bidi w:val="0"/>
        <w:spacing w:before="0" w:beforeAutospacing="off" w:after="160" w:afterAutospacing="off" w:line="279" w:lineRule="auto"/>
        <w:ind w:left="720" w:right="0" w:hanging="360"/>
        <w:jc w:val="left"/>
        <w:rPr>
          <w:sz w:val="32"/>
          <w:szCs w:val="32"/>
        </w:rPr>
      </w:pPr>
      <w:r w:rsidRPr="76F05550" w:rsidR="176E6BE2">
        <w:rPr>
          <w:sz w:val="32"/>
          <w:szCs w:val="32"/>
        </w:rPr>
        <w:t>1/8 tsp ground cloves</w:t>
      </w:r>
    </w:p>
    <w:p w:rsidR="69A617EE" w:rsidP="76F05550" w:rsidRDefault="69A617EE" w14:paraId="169AADD5" w14:textId="136C31C7">
      <w:pPr>
        <w:pStyle w:val="ListParagraph"/>
        <w:numPr>
          <w:ilvl w:val="0"/>
          <w:numId w:val="1"/>
        </w:numPr>
        <w:jc w:val="left"/>
        <w:rPr>
          <w:sz w:val="32"/>
          <w:szCs w:val="32"/>
        </w:rPr>
      </w:pPr>
      <w:r w:rsidRPr="13B9A183" w:rsidR="69A617EE">
        <w:rPr>
          <w:sz w:val="32"/>
          <w:szCs w:val="32"/>
        </w:rPr>
        <w:t>Salt and pepper to taste</w:t>
      </w:r>
    </w:p>
    <w:p w:rsidR="0647F0E0" w:rsidP="76F05550" w:rsidRDefault="0647F0E0" w14:paraId="5622ACFB" w14:textId="2AA258D6">
      <w:pPr>
        <w:pStyle w:val="ListParagraph"/>
        <w:numPr>
          <w:ilvl w:val="0"/>
          <w:numId w:val="1"/>
        </w:numPr>
        <w:jc w:val="left"/>
        <w:rPr>
          <w:sz w:val="32"/>
          <w:szCs w:val="32"/>
        </w:rPr>
      </w:pPr>
      <w:r w:rsidRPr="76F05550" w:rsidR="0647F0E0">
        <w:rPr>
          <w:sz w:val="32"/>
          <w:szCs w:val="32"/>
        </w:rPr>
        <w:t xml:space="preserve">Cilantro or </w:t>
      </w:r>
      <w:r w:rsidRPr="76F05550" w:rsidR="0647F0E0">
        <w:rPr>
          <w:sz w:val="32"/>
          <w:szCs w:val="32"/>
        </w:rPr>
        <w:t>parsley</w:t>
      </w:r>
      <w:r w:rsidRPr="76F05550" w:rsidR="0647F0E0">
        <w:rPr>
          <w:sz w:val="32"/>
          <w:szCs w:val="32"/>
        </w:rPr>
        <w:t xml:space="preserve"> for garnish</w:t>
      </w:r>
    </w:p>
    <w:p w:rsidR="5A10F794" w:rsidP="76F05550" w:rsidRDefault="5A10F794" w14:paraId="4B16863C" w14:textId="121F6439">
      <w:pPr>
        <w:pStyle w:val="Normal"/>
        <w:jc w:val="left"/>
        <w:rPr>
          <w:sz w:val="32"/>
          <w:szCs w:val="32"/>
        </w:rPr>
      </w:pPr>
      <w:r w:rsidRPr="13B9A183" w:rsidR="5A10F794">
        <w:rPr>
          <w:sz w:val="32"/>
          <w:szCs w:val="32"/>
        </w:rPr>
        <w:t xml:space="preserve">In a large pot over medium </w:t>
      </w:r>
      <w:r w:rsidRPr="13B9A183" w:rsidR="2561A7E5">
        <w:rPr>
          <w:sz w:val="32"/>
          <w:szCs w:val="32"/>
        </w:rPr>
        <w:t>heat, sauté</w:t>
      </w:r>
      <w:r w:rsidRPr="13B9A183" w:rsidR="3069BD45">
        <w:rPr>
          <w:sz w:val="32"/>
          <w:szCs w:val="32"/>
        </w:rPr>
        <w:t xml:space="preserve"> </w:t>
      </w:r>
      <w:r w:rsidRPr="13B9A183" w:rsidR="5A10F794">
        <w:rPr>
          <w:sz w:val="32"/>
          <w:szCs w:val="32"/>
        </w:rPr>
        <w:t>butte</w:t>
      </w:r>
      <w:r w:rsidRPr="13B9A183" w:rsidR="655F6AC7">
        <w:rPr>
          <w:sz w:val="32"/>
          <w:szCs w:val="32"/>
        </w:rPr>
        <w:t>r</w:t>
      </w:r>
      <w:r w:rsidRPr="13B9A183" w:rsidR="5A10F794">
        <w:rPr>
          <w:sz w:val="32"/>
          <w:szCs w:val="32"/>
        </w:rPr>
        <w:t xml:space="preserve"> onions</w:t>
      </w:r>
      <w:r w:rsidRPr="13B9A183" w:rsidR="603AE62C">
        <w:rPr>
          <w:sz w:val="32"/>
          <w:szCs w:val="32"/>
        </w:rPr>
        <w:t xml:space="preserve"> and a pinch of salt </w:t>
      </w:r>
      <w:r w:rsidRPr="13B9A183" w:rsidR="1D8B7B3E">
        <w:rPr>
          <w:sz w:val="32"/>
          <w:szCs w:val="32"/>
        </w:rPr>
        <w:t xml:space="preserve">until the onions soften and begin to turn translucent. </w:t>
      </w:r>
      <w:r w:rsidRPr="13B9A183" w:rsidR="315108C4">
        <w:rPr>
          <w:sz w:val="32"/>
          <w:szCs w:val="32"/>
        </w:rPr>
        <w:t xml:space="preserve">Add the sausage and </w:t>
      </w:r>
      <w:r w:rsidRPr="13B9A183" w:rsidR="2C8C9C67">
        <w:rPr>
          <w:sz w:val="32"/>
          <w:szCs w:val="32"/>
        </w:rPr>
        <w:t>sauté</w:t>
      </w:r>
      <w:r w:rsidRPr="13B9A183" w:rsidR="315108C4">
        <w:rPr>
          <w:sz w:val="32"/>
          <w:szCs w:val="32"/>
        </w:rPr>
        <w:t xml:space="preserve"> the mixture until the sausage is browned </w:t>
      </w:r>
      <w:r w:rsidRPr="13B9A183" w:rsidR="6CD38EF1">
        <w:rPr>
          <w:sz w:val="32"/>
          <w:szCs w:val="32"/>
        </w:rPr>
        <w:t>throughout</w:t>
      </w:r>
      <w:r w:rsidRPr="13B9A183" w:rsidR="315108C4">
        <w:rPr>
          <w:sz w:val="32"/>
          <w:szCs w:val="32"/>
        </w:rPr>
        <w:t xml:space="preserve"> and broken into small pieces.</w:t>
      </w:r>
      <w:r w:rsidRPr="13B9A183" w:rsidR="44086AB7">
        <w:rPr>
          <w:sz w:val="32"/>
          <w:szCs w:val="32"/>
        </w:rPr>
        <w:t xml:space="preserve"> Add garlic and continue to </w:t>
      </w:r>
      <w:r w:rsidRPr="13B9A183" w:rsidR="1FD8743D">
        <w:rPr>
          <w:sz w:val="32"/>
          <w:szCs w:val="32"/>
        </w:rPr>
        <w:t>sauté</w:t>
      </w:r>
      <w:r w:rsidRPr="13B9A183" w:rsidR="44086AB7">
        <w:rPr>
          <w:sz w:val="32"/>
          <w:szCs w:val="32"/>
        </w:rPr>
        <w:t xml:space="preserve"> for 1-2 minutes until the garlic is fragrant</w:t>
      </w:r>
      <w:r w:rsidRPr="13B9A183" w:rsidR="44086AB7">
        <w:rPr>
          <w:sz w:val="32"/>
          <w:szCs w:val="32"/>
        </w:rPr>
        <w:t xml:space="preserve">. </w:t>
      </w:r>
      <w:r w:rsidRPr="13B9A183" w:rsidR="315108C4">
        <w:rPr>
          <w:sz w:val="32"/>
          <w:szCs w:val="32"/>
        </w:rPr>
        <w:t xml:space="preserve"> </w:t>
      </w:r>
      <w:r w:rsidRPr="13B9A183" w:rsidR="072CE52D">
        <w:rPr>
          <w:sz w:val="32"/>
          <w:szCs w:val="32"/>
        </w:rPr>
        <w:t xml:space="preserve">Add pumpkin, </w:t>
      </w:r>
      <w:r w:rsidRPr="13B9A183" w:rsidR="421E5E6E">
        <w:rPr>
          <w:sz w:val="32"/>
          <w:szCs w:val="32"/>
        </w:rPr>
        <w:t xml:space="preserve">broth, </w:t>
      </w:r>
      <w:r w:rsidRPr="13B9A183" w:rsidR="072CE52D">
        <w:rPr>
          <w:sz w:val="32"/>
          <w:szCs w:val="32"/>
        </w:rPr>
        <w:t>another pinch of salt, black pepper, minced pimento, cumin</w:t>
      </w:r>
      <w:r w:rsidRPr="13B9A183" w:rsidR="38FC6F24">
        <w:rPr>
          <w:sz w:val="32"/>
          <w:szCs w:val="32"/>
        </w:rPr>
        <w:t>,</w:t>
      </w:r>
      <w:r w:rsidRPr="13B9A183" w:rsidR="3F797EAB">
        <w:rPr>
          <w:sz w:val="32"/>
          <w:szCs w:val="32"/>
        </w:rPr>
        <w:t xml:space="preserve"> and</w:t>
      </w:r>
      <w:r w:rsidRPr="13B9A183" w:rsidR="38FC6F24">
        <w:rPr>
          <w:sz w:val="32"/>
          <w:szCs w:val="32"/>
        </w:rPr>
        <w:t xml:space="preserve"> cloves</w:t>
      </w:r>
      <w:r w:rsidRPr="13B9A183" w:rsidR="1144A623">
        <w:rPr>
          <w:sz w:val="32"/>
          <w:szCs w:val="32"/>
        </w:rPr>
        <w:t>. Bring to a simmer. Reduce heat and simmer for 10-15 minutes</w:t>
      </w:r>
      <w:r w:rsidRPr="13B9A183" w:rsidR="317E8B95">
        <w:rPr>
          <w:sz w:val="32"/>
          <w:szCs w:val="32"/>
        </w:rPr>
        <w:t xml:space="preserve">. Add wine (if using) and potatoes. Stir until </w:t>
      </w:r>
      <w:r w:rsidRPr="13B9A183" w:rsidR="527C39E7">
        <w:rPr>
          <w:sz w:val="32"/>
          <w:szCs w:val="32"/>
        </w:rPr>
        <w:t>potatoes are well combined and soup thickens. Serve warm</w:t>
      </w:r>
      <w:r w:rsidRPr="13B9A183" w:rsidR="56B52B8F">
        <w:rPr>
          <w:sz w:val="32"/>
          <w:szCs w:val="32"/>
        </w:rPr>
        <w:t xml:space="preserve"> with garnish</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6339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E48E12"/>
    <w:rsid w:val="05375EC8"/>
    <w:rsid w:val="0647F0E0"/>
    <w:rsid w:val="072CE52D"/>
    <w:rsid w:val="0A0D866F"/>
    <w:rsid w:val="0BF1B9A4"/>
    <w:rsid w:val="0C64B21F"/>
    <w:rsid w:val="0DF576A6"/>
    <w:rsid w:val="1144A623"/>
    <w:rsid w:val="1168B27B"/>
    <w:rsid w:val="121578C6"/>
    <w:rsid w:val="13B9A183"/>
    <w:rsid w:val="14591C2E"/>
    <w:rsid w:val="15B85D4C"/>
    <w:rsid w:val="1649EC70"/>
    <w:rsid w:val="176E6BE2"/>
    <w:rsid w:val="1832FA50"/>
    <w:rsid w:val="188712D0"/>
    <w:rsid w:val="19222B1C"/>
    <w:rsid w:val="199F04F2"/>
    <w:rsid w:val="1B9CDA41"/>
    <w:rsid w:val="1D8B7B3E"/>
    <w:rsid w:val="1FA1D3EF"/>
    <w:rsid w:val="1FD8743D"/>
    <w:rsid w:val="2022C61B"/>
    <w:rsid w:val="22580AE7"/>
    <w:rsid w:val="2561A7E5"/>
    <w:rsid w:val="256F398E"/>
    <w:rsid w:val="26DAB6AC"/>
    <w:rsid w:val="28D3BB90"/>
    <w:rsid w:val="2C8C9C67"/>
    <w:rsid w:val="2CE48E12"/>
    <w:rsid w:val="3069BD45"/>
    <w:rsid w:val="30F4DAF8"/>
    <w:rsid w:val="315108C4"/>
    <w:rsid w:val="317E8B95"/>
    <w:rsid w:val="33273164"/>
    <w:rsid w:val="374C246E"/>
    <w:rsid w:val="38AA6D4E"/>
    <w:rsid w:val="38FC6F24"/>
    <w:rsid w:val="39D78F8F"/>
    <w:rsid w:val="3CC3D404"/>
    <w:rsid w:val="3E0BF524"/>
    <w:rsid w:val="3F797EAB"/>
    <w:rsid w:val="416B98B5"/>
    <w:rsid w:val="421E5E6E"/>
    <w:rsid w:val="422F7B41"/>
    <w:rsid w:val="432C5402"/>
    <w:rsid w:val="44086AB7"/>
    <w:rsid w:val="4595A744"/>
    <w:rsid w:val="46236878"/>
    <w:rsid w:val="4933B57B"/>
    <w:rsid w:val="4A02364D"/>
    <w:rsid w:val="4A094B29"/>
    <w:rsid w:val="4AE321D2"/>
    <w:rsid w:val="4C15FC13"/>
    <w:rsid w:val="4EA90E20"/>
    <w:rsid w:val="506659E0"/>
    <w:rsid w:val="527C39E7"/>
    <w:rsid w:val="52A30CB4"/>
    <w:rsid w:val="53717826"/>
    <w:rsid w:val="56B52B8F"/>
    <w:rsid w:val="59C70706"/>
    <w:rsid w:val="5A10F794"/>
    <w:rsid w:val="5A643EA9"/>
    <w:rsid w:val="60236910"/>
    <w:rsid w:val="603AE62C"/>
    <w:rsid w:val="603BE821"/>
    <w:rsid w:val="627BB564"/>
    <w:rsid w:val="655F6AC7"/>
    <w:rsid w:val="69A617EE"/>
    <w:rsid w:val="6CD38EF1"/>
    <w:rsid w:val="6EFA16F5"/>
    <w:rsid w:val="70136033"/>
    <w:rsid w:val="70C4CE79"/>
    <w:rsid w:val="7195A944"/>
    <w:rsid w:val="71D0B888"/>
    <w:rsid w:val="74C5FEA4"/>
    <w:rsid w:val="7565C382"/>
    <w:rsid w:val="76A1AE29"/>
    <w:rsid w:val="76F05550"/>
    <w:rsid w:val="7C9BE1C5"/>
    <w:rsid w:val="7F95C0CF"/>
    <w:rsid w:val="7FC5C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3D46"/>
  <w15:chartTrackingRefBased/>
  <w15:docId w15:val="{E0B532D3-5ADE-4388-9858-FCEC91AF7D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4C5FEA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ce27f13a9f7e4fa1" /><Relationship Type="http://schemas.openxmlformats.org/officeDocument/2006/relationships/numbering" Target="numbering.xml" Id="R58bf38112b0745d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F9AAA1C57FA4E826CE1FE6A5A38E8" ma:contentTypeVersion="14" ma:contentTypeDescription="Create a new document." ma:contentTypeScope="" ma:versionID="e11e938e519b4b24ebe68645f2497e59">
  <xsd:schema xmlns:xsd="http://www.w3.org/2001/XMLSchema" xmlns:xs="http://www.w3.org/2001/XMLSchema" xmlns:p="http://schemas.microsoft.com/office/2006/metadata/properties" xmlns:ns2="b9c260ed-3cea-4f73-b14f-9a082a6cd261" xmlns:ns3="50bcd546-7607-4c77-b42c-15afd140c365" targetNamespace="http://schemas.microsoft.com/office/2006/metadata/properties" ma:root="true" ma:fieldsID="8e69d1825b4d5eac2068c9d1d5e4fb55" ns2:_="" ns3:_="">
    <xsd:import namespace="b9c260ed-3cea-4f73-b14f-9a082a6cd261"/>
    <xsd:import namespace="50bcd546-7607-4c77-b42c-15afd140c3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260ed-3cea-4f73-b14f-9a082a6cd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09e42c-556c-493c-be3b-3c52a86fd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cd546-7607-4c77-b42c-15afd140c365"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88fc5a4-977e-44ac-a098-09a12f25417c}" ma:internalName="TaxCatchAll" ma:showField="CatchAllData" ma:web="50bcd546-7607-4c77-b42c-15afd140c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bcd546-7607-4c77-b42c-15afd140c365" xsi:nil="true"/>
    <lcf76f155ced4ddcb4097134ff3c332f xmlns="b9c260ed-3cea-4f73-b14f-9a082a6cd2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8128E2-561A-4056-81C9-264D260F10C7}"/>
</file>

<file path=customXml/itemProps2.xml><?xml version="1.0" encoding="utf-8"?>
<ds:datastoreItem xmlns:ds="http://schemas.openxmlformats.org/officeDocument/2006/customXml" ds:itemID="{90F57C2F-7E32-450F-B45B-794DF6D0BFED}"/>
</file>

<file path=customXml/itemProps3.xml><?xml version="1.0" encoding="utf-8"?>
<ds:datastoreItem xmlns:ds="http://schemas.openxmlformats.org/officeDocument/2006/customXml" ds:itemID="{D02E7B9A-985F-4783-9E8E-D939195C6A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Snow, Ronda</dc:creator>
  <keywords/>
  <dc:description/>
  <lastModifiedBy>Snow, Ronda</lastModifiedBy>
  <dcterms:created xsi:type="dcterms:W3CDTF">2025-06-12T23:24:54.0000000Z</dcterms:created>
  <dcterms:modified xsi:type="dcterms:W3CDTF">2025-07-15T22:16:08.4154114Z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0x010100BA1F9AAA1C57FA4E826CE1FE6A5A38E8</vt:lpwstr>
  </property>
  <property fmtid="{D5CDD505-2E9C-101B-9397-08002B2CF9AE}" pid="3" name="MediaServiceImageTags">
    <vt:lpwstr/>
  </property>
</Properties>
</file>